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FD4E" w14:textId="1181444D" w:rsidR="007A6B7F" w:rsidRDefault="00EE796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7A280544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2809875" cy="1866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866900"/>
                          <a:chOff x="-1" y="-171451"/>
                          <a:chExt cx="2809875" cy="186690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-1" y="-171451"/>
                            <a:ext cx="2809875" cy="18669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5EF757B9" w:rsidR="000E7130" w:rsidRDefault="00F7115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English – </w:t>
                              </w:r>
                              <w:r w:rsidR="008F0C3C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rhyming words</w:t>
                              </w:r>
                            </w:p>
                            <w:p w14:paraId="6B7BADBF" w14:textId="6CE016B3" w:rsidR="00F7115E" w:rsidRPr="00F7115E" w:rsidRDefault="008F0C3C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The </w:t>
                              </w:r>
                              <w:r w:rsidR="00A538E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students will be beginning to listen to words and reacting to rhyme and rhythm by clapping or beating syllables out and by </w:t>
                              </w:r>
                              <w:r w:rsidR="004B2A60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selecting images of rhyming objects</w:t>
                              </w:r>
                              <w:r w:rsidR="00EE796A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. We will also be using colourful semantics to help the students understand </w:t>
                              </w:r>
                              <w:r w:rsidR="009B4878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word meanings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9.55pt;width:221.25pt;height:147pt;z-index:251660288;mso-position-horizontal-relative:margin;mso-width-relative:margin;mso-height-relative:margin" coordorigin=",-1714" coordsize="2809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">
                <v:roundrect id="Rectangle: Rounded Corners 2" o:spid="_x0000_s1027" style="position:absolute;top:-1714;width:28098;height:1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5EF757B9" w:rsidR="000E7130" w:rsidRDefault="00F7115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English – </w:t>
                        </w:r>
                        <w:r w:rsidR="008F0C3C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rhyming words</w:t>
                        </w:r>
                      </w:p>
                      <w:p w14:paraId="6B7BADBF" w14:textId="6CE016B3" w:rsidR="00F7115E" w:rsidRPr="00F7115E" w:rsidRDefault="008F0C3C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 xml:space="preserve">The </w:t>
                        </w:r>
                        <w:r w:rsidR="00A538E9">
                          <w:rPr>
                            <w:rFonts w:eastAsia="Calibri" w:hAnsi="Calibri" w:cs="Calibri"/>
                            <w:color w:val="000000"/>
                          </w:rPr>
                          <w:t xml:space="preserve">students will be beginning to listen to words and reacting to rhyme and rhythm by clapping or beating syllables out and by </w:t>
                        </w:r>
                        <w:r w:rsidR="004B2A60">
                          <w:rPr>
                            <w:rFonts w:eastAsia="Calibri" w:hAnsi="Calibri" w:cs="Calibri"/>
                            <w:color w:val="000000"/>
                          </w:rPr>
                          <w:t>selecting images of rhyming objects</w:t>
                        </w:r>
                        <w:r w:rsidR="00EE796A">
                          <w:rPr>
                            <w:rFonts w:eastAsia="Calibri" w:hAnsi="Calibri" w:cs="Calibri"/>
                            <w:color w:val="000000"/>
                          </w:rPr>
                          <w:t xml:space="preserve">. We will also be using colourful semantics to help the students understand </w:t>
                        </w:r>
                        <w:r w:rsidR="009B4878">
                          <w:rPr>
                            <w:rFonts w:eastAsia="Calibri" w:hAnsi="Calibri" w:cs="Calibri"/>
                            <w:color w:val="000000"/>
                          </w:rPr>
                          <w:t>word meanings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C58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503E5FCF">
                <wp:simplePos x="0" y="0"/>
                <wp:positionH relativeFrom="margin">
                  <wp:posOffset>3599815</wp:posOffset>
                </wp:positionH>
                <wp:positionV relativeFrom="paragraph">
                  <wp:posOffset>96520</wp:posOffset>
                </wp:positionV>
                <wp:extent cx="2809875" cy="15525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52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718F9" w14:textId="61B4C7CA" w:rsidR="002C5814" w:rsidRDefault="005F34F4" w:rsidP="002C581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  <w:bookmarkStart w:id="0" w:name="_Hlk113889913"/>
                            <w:r w:rsidR="002C5814"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  <w:r w:rsidR="002C58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F61F0B">
                              <w:rPr>
                                <w:b/>
                                <w:bCs/>
                                <w:color w:val="000000" w:themeColor="text1"/>
                              </w:rPr>
                              <w:t>personal care</w:t>
                            </w:r>
                          </w:p>
                          <w:bookmarkEnd w:id="0"/>
                          <w:p w14:paraId="1F37F08E" w14:textId="5E9F9584" w:rsidR="00073009" w:rsidRDefault="00F61F0B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working on this on Wednesdays when the students will be getting changed </w:t>
                            </w:r>
                            <w:r w:rsidR="005225C2">
                              <w:rPr>
                                <w:color w:val="000000" w:themeColor="text1"/>
                              </w:rPr>
                              <w:t>into their PE kits and back, also in our daily personal care work and in preparation for going outside in the cold weather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283.45pt;margin-top:7.6pt;width:221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" fillcolor="#2e74b5 [2408]" strokecolor="#2e74b5 [2408]" strokeweight="1pt">
                <v:stroke joinstyle="miter"/>
                <v:textbox>
                  <w:txbxContent>
                    <w:p w14:paraId="158718F9" w14:textId="61B4C7CA" w:rsidR="002C5814" w:rsidRDefault="005F34F4" w:rsidP="002C5814">
                      <w:pPr>
                        <w:spacing w:line="256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  <w:bookmarkStart w:id="1" w:name="_Hlk113889913"/>
                      <w:r w:rsidR="002C5814"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  <w:r w:rsidR="002C5814"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F61F0B">
                        <w:rPr>
                          <w:b/>
                          <w:bCs/>
                          <w:color w:val="000000" w:themeColor="text1"/>
                        </w:rPr>
                        <w:t>personal care</w:t>
                      </w:r>
                    </w:p>
                    <w:bookmarkEnd w:id="1"/>
                    <w:p w14:paraId="1F37F08E" w14:textId="5E9F9584" w:rsidR="00073009" w:rsidRDefault="00F61F0B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working on this on Wednesdays when the students will be getting changed </w:t>
                      </w:r>
                      <w:r w:rsidR="005225C2">
                        <w:rPr>
                          <w:color w:val="000000" w:themeColor="text1"/>
                        </w:rPr>
                        <w:t>into their PE kits and back, also in our daily personal care work and in preparation for going outside in the cold weather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44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2725E9A8">
                <wp:simplePos x="0" y="0"/>
                <wp:positionH relativeFrom="margin">
                  <wp:posOffset>7362825</wp:posOffset>
                </wp:positionH>
                <wp:positionV relativeFrom="paragraph">
                  <wp:posOffset>277495</wp:posOffset>
                </wp:positionV>
                <wp:extent cx="2705100" cy="14192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19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24974D9A" w:rsidR="00D55CE0" w:rsidRDefault="00554714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Keeping safe - </w:t>
                            </w:r>
                            <w:r w:rsidR="00D138E1">
                              <w:rPr>
                                <w:b/>
                                <w:bCs/>
                                <w:color w:val="000000" w:themeColor="text1"/>
                              </w:rPr>
                              <w:t>puberty</w:t>
                            </w:r>
                          </w:p>
                          <w:p w14:paraId="61675656" w14:textId="76C618D9" w:rsidR="00554714" w:rsidRPr="00554714" w:rsidRDefault="00554714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</w:t>
                            </w:r>
                            <w:r w:rsidR="00D138E1">
                              <w:rPr>
                                <w:color w:val="000000" w:themeColor="text1"/>
                              </w:rPr>
                              <w:t xml:space="preserve">starting to learn about the changes to our bodies during puberty, supported by ‘the Sex factor’ stories </w:t>
                            </w:r>
                            <w:r w:rsidR="00014D23">
                              <w:rPr>
                                <w:color w:val="000000" w:themeColor="text1"/>
                              </w:rPr>
                              <w:t>of ‘</w:t>
                            </w:r>
                            <w:proofErr w:type="spellStart"/>
                            <w:r w:rsidR="00014D23">
                              <w:rPr>
                                <w:color w:val="000000" w:themeColor="text1"/>
                              </w:rPr>
                              <w:t>Dalip’s</w:t>
                            </w:r>
                            <w:proofErr w:type="spellEnd"/>
                            <w:r w:rsidR="00014D23">
                              <w:rPr>
                                <w:color w:val="000000" w:themeColor="text1"/>
                              </w:rPr>
                              <w:t xml:space="preserve"> deodorant’, </w:t>
                            </w:r>
                            <w:r w:rsidR="004D3052">
                              <w:rPr>
                                <w:color w:val="000000" w:themeColor="text1"/>
                              </w:rPr>
                              <w:t>‘Haider’s growing hair’, and ‘Pippa’s period’.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79.75pt;margin-top:21.85pt;width:213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1D6C81DB" w14:textId="24974D9A" w:rsidR="00D55CE0" w:rsidRDefault="00554714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Keeping safe - </w:t>
                      </w:r>
                      <w:r w:rsidR="00D138E1">
                        <w:rPr>
                          <w:b/>
                          <w:bCs/>
                          <w:color w:val="000000" w:themeColor="text1"/>
                        </w:rPr>
                        <w:t>puberty</w:t>
                      </w:r>
                    </w:p>
                    <w:p w14:paraId="61675656" w14:textId="76C618D9" w:rsidR="00554714" w:rsidRPr="00554714" w:rsidRDefault="00554714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</w:t>
                      </w:r>
                      <w:r w:rsidR="00D138E1">
                        <w:rPr>
                          <w:color w:val="000000" w:themeColor="text1"/>
                        </w:rPr>
                        <w:t xml:space="preserve">starting to learn about the changes to our bodies during puberty, supported by ‘the Sex factor’ stories </w:t>
                      </w:r>
                      <w:r w:rsidR="00014D23">
                        <w:rPr>
                          <w:color w:val="000000" w:themeColor="text1"/>
                        </w:rPr>
                        <w:t>of ‘</w:t>
                      </w:r>
                      <w:proofErr w:type="spellStart"/>
                      <w:r w:rsidR="00014D23">
                        <w:rPr>
                          <w:color w:val="000000" w:themeColor="text1"/>
                        </w:rPr>
                        <w:t>Dalip’s</w:t>
                      </w:r>
                      <w:proofErr w:type="spellEnd"/>
                      <w:r w:rsidR="00014D23">
                        <w:rPr>
                          <w:color w:val="000000" w:themeColor="text1"/>
                        </w:rPr>
                        <w:t xml:space="preserve"> deodorant’, </w:t>
                      </w:r>
                      <w:r w:rsidR="004D3052">
                        <w:rPr>
                          <w:color w:val="000000" w:themeColor="text1"/>
                        </w:rPr>
                        <w:t>‘Haider’s growing hair’, and ‘Pippa’s period’.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264ABA71" w:rsidR="00D35A14" w:rsidRDefault="009931E5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00B7DB01">
                <wp:simplePos x="0" y="0"/>
                <wp:positionH relativeFrom="column">
                  <wp:posOffset>7324725</wp:posOffset>
                </wp:positionH>
                <wp:positionV relativeFrom="paragraph">
                  <wp:posOffset>160020</wp:posOffset>
                </wp:positionV>
                <wp:extent cx="2733675" cy="17907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790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57A7B783" w14:textId="512BAE12" w:rsidR="00531075" w:rsidRPr="00926836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92683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Linking to our ‘</w:t>
                            </w:r>
                            <w:r w:rsidR="00E6186E">
                              <w:rPr>
                                <w:rFonts w:eastAsia="Calibri" w:hAnsi="Calibri" w:cs="Calibri"/>
                                <w:color w:val="000000"/>
                              </w:rPr>
                              <w:t>rhyming words</w:t>
                            </w:r>
                            <w:r w:rsidR="00EE796A">
                              <w:rPr>
                                <w:rFonts w:eastAsia="Calibri" w:hAnsi="Calibri" w:cs="Calibri"/>
                                <w:color w:val="000000"/>
                              </w:rPr>
                              <w:t>’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and</w:t>
                            </w:r>
                            <w:r w:rsidR="009B4878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‘emotional wellbeing’ themes from English and Healthy Body &amp; Mind, as well as the overall theme of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</w:t>
                            </w:r>
                            <w:r w:rsidR="00EE796A">
                              <w:rPr>
                                <w:rFonts w:eastAsia="Calibri" w:hAnsi="Calibri" w:cs="Calibri"/>
                                <w:color w:val="000000"/>
                              </w:rPr>
                              <w:t>look to the sky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’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, our book</w:t>
                            </w:r>
                            <w:r w:rsidR="00316C0E">
                              <w:rPr>
                                <w:rFonts w:eastAsia="Calibri" w:hAnsi="Calibri" w:cs="Calibri"/>
                                <w:color w:val="000000"/>
                              </w:rPr>
                              <w:t>s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for the term will be</w:t>
                            </w:r>
                            <w:r w:rsidR="00316C0E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‘Aliens love underpants</w:t>
                            </w:r>
                            <w:r w:rsidR="000F57A3">
                              <w:rPr>
                                <w:rFonts w:eastAsia="Calibri" w:hAnsi="Calibri" w:cs="Calibri"/>
                                <w:color w:val="000000"/>
                              </w:rPr>
                              <w:t>’ and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0F57A3">
                              <w:rPr>
                                <w:rFonts w:eastAsia="Calibri" w:hAnsi="Calibri" w:cs="Calibri"/>
                                <w:color w:val="000000"/>
                              </w:rPr>
                              <w:t>‘</w:t>
                            </w:r>
                            <w:r w:rsidR="009931E5">
                              <w:rPr>
                                <w:rFonts w:eastAsia="Calibri" w:hAnsi="Calibri" w:cs="Calibri"/>
                                <w:color w:val="000000"/>
                              </w:rPr>
                              <w:t>Room on the Broom</w:t>
                            </w:r>
                            <w:r w:rsidR="000F57A3">
                              <w:rPr>
                                <w:rFonts w:eastAsia="Calibri" w:hAnsi="Calibri" w:cs="Calibri"/>
                                <w:color w:val="000000"/>
                              </w:rPr>
                              <w:t>’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left:0;text-align:left;margin-left:576.75pt;margin-top:12.6pt;width:215.2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" fillcolor="#92d050" strokecolor="#92d050" strokeweight="1pt">
                <v:stroke joinstyle="miter"/>
                <v:textbox>
                  <w:txbxContent>
                    <w:p w14:paraId="156826DD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57A7B783" w14:textId="512BAE12" w:rsidR="00531075" w:rsidRPr="00926836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926836"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 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>Linking to our ‘</w:t>
                      </w:r>
                      <w:r w:rsidR="00E6186E">
                        <w:rPr>
                          <w:rFonts w:eastAsia="Calibri" w:hAnsi="Calibri" w:cs="Calibri"/>
                          <w:color w:val="000000"/>
                        </w:rPr>
                        <w:t>rhyming words</w:t>
                      </w:r>
                      <w:r w:rsidR="00EE796A">
                        <w:rPr>
                          <w:rFonts w:eastAsia="Calibri" w:hAnsi="Calibri" w:cs="Calibri"/>
                          <w:color w:val="000000"/>
                        </w:rPr>
                        <w:t>’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 and</w:t>
                      </w:r>
                      <w:r w:rsidR="009B4878">
                        <w:rPr>
                          <w:rFonts w:eastAsia="Calibri" w:hAnsi="Calibri" w:cs="Calibri"/>
                          <w:color w:val="000000"/>
                        </w:rPr>
                        <w:t xml:space="preserve"> ‘emotional wellbeing’ themes from English and Healthy Body &amp; Mind, as well as the overall theme of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 ‘</w:t>
                      </w:r>
                      <w:r w:rsidR="00EE796A">
                        <w:rPr>
                          <w:rFonts w:eastAsia="Calibri" w:hAnsi="Calibri" w:cs="Calibri"/>
                          <w:color w:val="000000"/>
                        </w:rPr>
                        <w:t>look to the sky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>’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>, our book</w:t>
                      </w:r>
                      <w:r w:rsidR="00316C0E">
                        <w:rPr>
                          <w:rFonts w:eastAsia="Calibri" w:hAnsi="Calibri" w:cs="Calibri"/>
                          <w:color w:val="000000"/>
                        </w:rPr>
                        <w:t>s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 for the term will be</w:t>
                      </w:r>
                      <w:r w:rsidR="00316C0E">
                        <w:rPr>
                          <w:rFonts w:eastAsia="Calibri" w:hAnsi="Calibri" w:cs="Calibri"/>
                          <w:color w:val="000000"/>
                        </w:rPr>
                        <w:t xml:space="preserve"> ‘Aliens love underpants</w:t>
                      </w:r>
                      <w:r w:rsidR="000F57A3">
                        <w:rPr>
                          <w:rFonts w:eastAsia="Calibri" w:hAnsi="Calibri" w:cs="Calibri"/>
                          <w:color w:val="000000"/>
                        </w:rPr>
                        <w:t>’ and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 </w:t>
                      </w:r>
                      <w:r w:rsidR="000F57A3">
                        <w:rPr>
                          <w:rFonts w:eastAsia="Calibri" w:hAnsi="Calibri" w:cs="Calibri"/>
                          <w:color w:val="000000"/>
                        </w:rPr>
                        <w:t>‘</w:t>
                      </w:r>
                      <w:r w:rsidR="009931E5">
                        <w:rPr>
                          <w:rFonts w:eastAsia="Calibri" w:hAnsi="Calibri" w:cs="Calibri"/>
                          <w:color w:val="000000"/>
                        </w:rPr>
                        <w:t>Room on the Broom</w:t>
                      </w:r>
                      <w:r w:rsidR="000F57A3">
                        <w:rPr>
                          <w:rFonts w:eastAsia="Calibri" w:hAnsi="Calibri" w:cs="Calibri"/>
                          <w:color w:val="000000"/>
                        </w:rPr>
                        <w:t>’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>.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1B916A33">
                <wp:simplePos x="0" y="0"/>
                <wp:positionH relativeFrom="margin">
                  <wp:posOffset>7305675</wp:posOffset>
                </wp:positionH>
                <wp:positionV relativeFrom="paragraph">
                  <wp:posOffset>2240280</wp:posOffset>
                </wp:positionV>
                <wp:extent cx="2686050" cy="19621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62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6A12FBFC" w:rsidR="00467123" w:rsidRDefault="0092683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The World about me</w:t>
                            </w:r>
                            <w:r w:rsidR="002146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weather and seasons</w:t>
                            </w:r>
                          </w:p>
                          <w:p w14:paraId="1CC453A2" w14:textId="372BE397" w:rsidR="00926836" w:rsidRPr="00926836" w:rsidRDefault="00214678" w:rsidP="0046712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This term always throws up some great opportunities to learn about seasonal changes to our environment</w:t>
                            </w:r>
                            <w:r w:rsidR="0070748D">
                              <w:rPr>
                                <w:color w:val="000000" w:themeColor="text1"/>
                              </w:rPr>
                              <w:t xml:space="preserve"> and the weather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which </w:t>
                            </w:r>
                            <w:r w:rsidR="0070748D">
                              <w:rPr>
                                <w:color w:val="000000" w:themeColor="text1"/>
                              </w:rPr>
                              <w:t xml:space="preserve">we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will be doing through regular outdoor walks </w:t>
                            </w:r>
                            <w:r w:rsidR="0070748D">
                              <w:rPr>
                                <w:color w:val="000000" w:themeColor="text1"/>
                              </w:rPr>
                              <w:t>in the area</w:t>
                            </w:r>
                            <w:r w:rsidR="004A25C6">
                              <w:rPr>
                                <w:color w:val="000000" w:themeColor="text1"/>
                              </w:rPr>
                              <w:t xml:space="preserve"> around school</w:t>
                            </w:r>
                            <w:r w:rsidR="002170B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5.25pt;margin-top:176.4pt;width:211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FB6A1FE" w14:textId="6A12FBFC" w:rsidR="00467123" w:rsidRDefault="0092683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The World about me</w:t>
                      </w:r>
                      <w:r w:rsidR="00214678">
                        <w:rPr>
                          <w:b/>
                          <w:bCs/>
                          <w:color w:val="000000" w:themeColor="text1"/>
                        </w:rPr>
                        <w:t xml:space="preserve"> – weather and seasons</w:t>
                      </w:r>
                    </w:p>
                    <w:p w14:paraId="1CC453A2" w14:textId="372BE397" w:rsidR="00926836" w:rsidRPr="00926836" w:rsidRDefault="00214678" w:rsidP="0046712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This term always throws up some great opportunities to learn about seasonal changes to our environment</w:t>
                      </w:r>
                      <w:r w:rsidR="0070748D">
                        <w:rPr>
                          <w:color w:val="000000" w:themeColor="text1"/>
                        </w:rPr>
                        <w:t xml:space="preserve"> and the weather</w:t>
                      </w:r>
                      <w:r>
                        <w:rPr>
                          <w:color w:val="000000" w:themeColor="text1"/>
                        </w:rPr>
                        <w:t xml:space="preserve">, which </w:t>
                      </w:r>
                      <w:r w:rsidR="0070748D">
                        <w:rPr>
                          <w:color w:val="000000" w:themeColor="text1"/>
                        </w:rPr>
                        <w:t xml:space="preserve">we </w:t>
                      </w:r>
                      <w:r>
                        <w:rPr>
                          <w:color w:val="000000" w:themeColor="text1"/>
                        </w:rPr>
                        <w:t xml:space="preserve">will be doing through regular outdoor walks </w:t>
                      </w:r>
                      <w:r w:rsidR="0070748D">
                        <w:rPr>
                          <w:color w:val="000000" w:themeColor="text1"/>
                        </w:rPr>
                        <w:t>in the area</w:t>
                      </w:r>
                      <w:r w:rsidR="004A25C6">
                        <w:rPr>
                          <w:color w:val="000000" w:themeColor="text1"/>
                        </w:rPr>
                        <w:t xml:space="preserve"> around school</w:t>
                      </w:r>
                      <w:r w:rsidR="002170BD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9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6DDDCE97">
                <wp:simplePos x="0" y="0"/>
                <wp:positionH relativeFrom="margin">
                  <wp:posOffset>76200</wp:posOffset>
                </wp:positionH>
                <wp:positionV relativeFrom="paragraph">
                  <wp:posOffset>443865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33F8F3F4" w:rsidR="00CB4C00" w:rsidRDefault="00F245E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 – Number recognition</w:t>
                            </w:r>
                          </w:p>
                          <w:p w14:paraId="35C6EEB9" w14:textId="03945A02" w:rsidR="00F245E5" w:rsidRPr="00F245E5" w:rsidRDefault="00F245E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doing some </w:t>
                            </w:r>
                            <w:r w:rsidR="0027414C">
                              <w:rPr>
                                <w:color w:val="000000" w:themeColor="text1"/>
                              </w:rPr>
                              <w:t xml:space="preserve">work on counting small groups of objects and recognising ways of visually representing numbers, </w:t>
                            </w:r>
                            <w:proofErr w:type="spellStart"/>
                            <w:r w:rsidR="0027414C">
                              <w:rPr>
                                <w:color w:val="000000" w:themeColor="text1"/>
                              </w:rPr>
                              <w:t>eg.</w:t>
                            </w:r>
                            <w:proofErr w:type="spellEnd"/>
                            <w:r w:rsidR="0027414C">
                              <w:rPr>
                                <w:color w:val="000000" w:themeColor="text1"/>
                              </w:rPr>
                              <w:t xml:space="preserve"> Numerals, dot</w:t>
                            </w:r>
                            <w:r w:rsidR="007D1444">
                              <w:rPr>
                                <w:color w:val="000000" w:themeColor="text1"/>
                              </w:rPr>
                              <w:t xml:space="preserve"> patterns, etc.</w:t>
                            </w:r>
                          </w:p>
                          <w:p w14:paraId="771D2BD5" w14:textId="77777777" w:rsidR="00F245E5" w:rsidRPr="00F245E5" w:rsidRDefault="00F245E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3" style="position:absolute;left:0;text-align:left;margin-left:6pt;margin-top:34.95pt;width:211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" fillcolor="#ffc000" strokecolor="#92d050" strokeweight="1pt">
                <v:stroke joinstyle="miter"/>
                <v:textbox>
                  <w:txbxContent>
                    <w:p w14:paraId="34B9F1AE" w14:textId="33F8F3F4" w:rsidR="00CB4C00" w:rsidRDefault="00F245E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 – Number recognition</w:t>
                      </w:r>
                    </w:p>
                    <w:p w14:paraId="35C6EEB9" w14:textId="03945A02" w:rsidR="00F245E5" w:rsidRPr="00F245E5" w:rsidRDefault="00F245E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doing some </w:t>
                      </w:r>
                      <w:r w:rsidR="0027414C">
                        <w:rPr>
                          <w:color w:val="000000" w:themeColor="text1"/>
                        </w:rPr>
                        <w:t xml:space="preserve">work on counting small groups of objects and recognising ways of visually representing numbers, </w:t>
                      </w:r>
                      <w:proofErr w:type="spellStart"/>
                      <w:r w:rsidR="0027414C">
                        <w:rPr>
                          <w:color w:val="000000" w:themeColor="text1"/>
                        </w:rPr>
                        <w:t>eg.</w:t>
                      </w:r>
                      <w:proofErr w:type="spellEnd"/>
                      <w:r w:rsidR="0027414C">
                        <w:rPr>
                          <w:color w:val="000000" w:themeColor="text1"/>
                        </w:rPr>
                        <w:t xml:space="preserve"> Numerals, dot</w:t>
                      </w:r>
                      <w:r w:rsidR="007D1444">
                        <w:rPr>
                          <w:color w:val="000000" w:themeColor="text1"/>
                        </w:rPr>
                        <w:t xml:space="preserve"> patterns, etc.</w:t>
                      </w:r>
                    </w:p>
                    <w:p w14:paraId="771D2BD5" w14:textId="77777777" w:rsidR="00F245E5" w:rsidRPr="00F245E5" w:rsidRDefault="00F245E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2CC01B79">
                <wp:simplePos x="0" y="0"/>
                <wp:positionH relativeFrom="margin">
                  <wp:posOffset>152400</wp:posOffset>
                </wp:positionH>
                <wp:positionV relativeFrom="paragraph">
                  <wp:posOffset>2266950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7219976D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  <w:r w:rsidR="008937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4B2A60">
                              <w:rPr>
                                <w:b/>
                                <w:bCs/>
                                <w:color w:val="000000" w:themeColor="text1"/>
                              </w:rPr>
                              <w:t>Art</w:t>
                            </w:r>
                          </w:p>
                          <w:p w14:paraId="261049B9" w14:textId="25896CF5" w:rsidR="00F24833" w:rsidRDefault="00241511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will </w:t>
                            </w:r>
                            <w:r w:rsidR="004B2A60">
                              <w:rPr>
                                <w:color w:val="000000" w:themeColor="text1"/>
                              </w:rPr>
                              <w:t xml:space="preserve">take on a weekly theme based on what is happening </w:t>
                            </w:r>
                            <w:r w:rsidR="00D138E1">
                              <w:rPr>
                                <w:color w:val="000000" w:themeColor="text1"/>
                              </w:rPr>
                              <w:t>that week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4" style="position:absolute;left:0;text-align:left;margin-left:12pt;margin-top:178.5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F385ECD" w14:textId="7219976D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  <w:r w:rsidR="008937DD"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4B2A60">
                        <w:rPr>
                          <w:b/>
                          <w:bCs/>
                          <w:color w:val="000000" w:themeColor="text1"/>
                        </w:rPr>
                        <w:t>Art</w:t>
                      </w:r>
                    </w:p>
                    <w:p w14:paraId="261049B9" w14:textId="25896CF5" w:rsidR="00F24833" w:rsidRDefault="00241511" w:rsidP="00B43B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will </w:t>
                      </w:r>
                      <w:r w:rsidR="004B2A60">
                        <w:rPr>
                          <w:color w:val="000000" w:themeColor="text1"/>
                        </w:rPr>
                        <w:t xml:space="preserve">take on a weekly theme based on what is happening </w:t>
                      </w:r>
                      <w:r w:rsidR="00D138E1">
                        <w:rPr>
                          <w:color w:val="000000" w:themeColor="text1"/>
                        </w:rPr>
                        <w:t>that week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38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2C18AEB8">
                <wp:simplePos x="0" y="0"/>
                <wp:positionH relativeFrom="column">
                  <wp:posOffset>3771900</wp:posOffset>
                </wp:positionH>
                <wp:positionV relativeFrom="paragraph">
                  <wp:posOffset>2455545</wp:posOffset>
                </wp:positionV>
                <wp:extent cx="2495550" cy="17335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33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05D33D87" w:rsidR="00467123" w:rsidRDefault="002C581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&amp; m</w:t>
                            </w:r>
                            <w:r w:rsidR="00842E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ind – </w:t>
                            </w:r>
                            <w:r w:rsidR="00D138E1">
                              <w:rPr>
                                <w:b/>
                                <w:bCs/>
                                <w:color w:val="000000" w:themeColor="text1"/>
                              </w:rPr>
                              <w:t>Emotional wellbeing</w:t>
                            </w:r>
                          </w:p>
                          <w:p w14:paraId="219EF2E1" w14:textId="77777777" w:rsidR="00D138E1" w:rsidRPr="00554714" w:rsidRDefault="00D138E1" w:rsidP="00D138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 spending some time thinking about activities we can do with familiar people, and what activities can be enjoyed by more than one person at a time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5" style="position:absolute;left:0;text-align:left;margin-left:297pt;margin-top:193.35pt;width:196.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" fillcolor="#92d050" strokecolor="#92d050" strokeweight="1pt">
                <v:stroke joinstyle="miter"/>
                <v:textbox>
                  <w:txbxContent>
                    <w:p w14:paraId="65774C18" w14:textId="05D33D87" w:rsidR="00467123" w:rsidRDefault="002C581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&amp; m</w:t>
                      </w:r>
                      <w:r w:rsidR="00842E50">
                        <w:rPr>
                          <w:b/>
                          <w:bCs/>
                          <w:color w:val="000000" w:themeColor="text1"/>
                        </w:rPr>
                        <w:t xml:space="preserve">ind – </w:t>
                      </w:r>
                      <w:r w:rsidR="00D138E1">
                        <w:rPr>
                          <w:b/>
                          <w:bCs/>
                          <w:color w:val="000000" w:themeColor="text1"/>
                        </w:rPr>
                        <w:t>Emotional wellbeing</w:t>
                      </w:r>
                    </w:p>
                    <w:p w14:paraId="219EF2E1" w14:textId="77777777" w:rsidR="00D138E1" w:rsidRPr="00554714" w:rsidRDefault="00D138E1" w:rsidP="00D138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 spending some time thinking about activities we can do with familiar people, and what activities can be enjoyed by more than one person at a time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4124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92CE4C8" wp14:editId="5BDC4B56">
                <wp:simplePos x="0" y="0"/>
                <wp:positionH relativeFrom="column">
                  <wp:posOffset>4562475</wp:posOffset>
                </wp:positionH>
                <wp:positionV relativeFrom="paragraph">
                  <wp:posOffset>217170</wp:posOffset>
                </wp:positionV>
                <wp:extent cx="13430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3DB7B902" w:rsidR="00432E5A" w:rsidRDefault="00530C9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2GT</w:t>
                            </w:r>
                            <w:r w:rsidR="003F4124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– Informal pathway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6" style="position:absolute;left:0;text-align:left;margin-left:359.25pt;margin-top:17.1pt;width:105.75pt;height:1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" fillcolor="#396" strokecolor="#396" strokeweight="1pt">
                <v:textbox>
                  <w:txbxContent>
                    <w:p w14:paraId="5732E63A" w14:textId="3DB7B902" w:rsidR="00432E5A" w:rsidRDefault="00530C9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2GT</w:t>
                      </w:r>
                      <w:r w:rsidR="003F4124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– Informal pathway</w:t>
                      </w:r>
                    </w:p>
                  </w:txbxContent>
                </v:textbox>
              </v: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14ED2AC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06834DEC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756D7">
                              <w:rPr>
                                <w:b/>
                                <w:bCs/>
                                <w:color w:val="000000" w:themeColor="text1"/>
                              </w:rPr>
                              <w:t>Look to the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06834DEC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756D7">
                        <w:rPr>
                          <w:b/>
                          <w:bCs/>
                          <w:color w:val="000000" w:themeColor="text1"/>
                        </w:rPr>
                        <w:t>Look to the Sky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915C49D">
            <wp:extent cx="2628900" cy="2540144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41" cy="25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4D23"/>
    <w:rsid w:val="000438C3"/>
    <w:rsid w:val="00065F31"/>
    <w:rsid w:val="000A5F61"/>
    <w:rsid w:val="000D2AE4"/>
    <w:rsid w:val="000F57A3"/>
    <w:rsid w:val="0018574A"/>
    <w:rsid w:val="001C4486"/>
    <w:rsid w:val="001E266B"/>
    <w:rsid w:val="00210F77"/>
    <w:rsid w:val="00214678"/>
    <w:rsid w:val="002170BD"/>
    <w:rsid w:val="00221158"/>
    <w:rsid w:val="002234CE"/>
    <w:rsid w:val="00241511"/>
    <w:rsid w:val="002725B6"/>
    <w:rsid w:val="0027414C"/>
    <w:rsid w:val="002C5814"/>
    <w:rsid w:val="00316C0E"/>
    <w:rsid w:val="00322B77"/>
    <w:rsid w:val="003756D7"/>
    <w:rsid w:val="003F4124"/>
    <w:rsid w:val="004240A7"/>
    <w:rsid w:val="00466530"/>
    <w:rsid w:val="00467123"/>
    <w:rsid w:val="004A25C6"/>
    <w:rsid w:val="004B2600"/>
    <w:rsid w:val="004B2A60"/>
    <w:rsid w:val="004B323B"/>
    <w:rsid w:val="004D3052"/>
    <w:rsid w:val="004D55BE"/>
    <w:rsid w:val="004F4EAF"/>
    <w:rsid w:val="005225C2"/>
    <w:rsid w:val="00530C9C"/>
    <w:rsid w:val="005508B1"/>
    <w:rsid w:val="00554714"/>
    <w:rsid w:val="00584E8D"/>
    <w:rsid w:val="00596B77"/>
    <w:rsid w:val="005A10DA"/>
    <w:rsid w:val="005A2FBD"/>
    <w:rsid w:val="005F34F4"/>
    <w:rsid w:val="00632503"/>
    <w:rsid w:val="00635310"/>
    <w:rsid w:val="00693B91"/>
    <w:rsid w:val="006A74BB"/>
    <w:rsid w:val="006C2970"/>
    <w:rsid w:val="006F01C9"/>
    <w:rsid w:val="006F7050"/>
    <w:rsid w:val="007027E0"/>
    <w:rsid w:val="0070748D"/>
    <w:rsid w:val="00747677"/>
    <w:rsid w:val="00785009"/>
    <w:rsid w:val="007A3368"/>
    <w:rsid w:val="007A6B7F"/>
    <w:rsid w:val="007D1444"/>
    <w:rsid w:val="007E0D03"/>
    <w:rsid w:val="007E5819"/>
    <w:rsid w:val="00842E50"/>
    <w:rsid w:val="00865F36"/>
    <w:rsid w:val="00872AE0"/>
    <w:rsid w:val="008937DD"/>
    <w:rsid w:val="008A2968"/>
    <w:rsid w:val="008F0C3C"/>
    <w:rsid w:val="00911A7E"/>
    <w:rsid w:val="00926836"/>
    <w:rsid w:val="00946B83"/>
    <w:rsid w:val="009844B9"/>
    <w:rsid w:val="009931E5"/>
    <w:rsid w:val="009A23FD"/>
    <w:rsid w:val="009B4878"/>
    <w:rsid w:val="009E05E3"/>
    <w:rsid w:val="00A520BB"/>
    <w:rsid w:val="00A538E9"/>
    <w:rsid w:val="00AF09E0"/>
    <w:rsid w:val="00B4383D"/>
    <w:rsid w:val="00B43B2E"/>
    <w:rsid w:val="00B64C05"/>
    <w:rsid w:val="00C10D82"/>
    <w:rsid w:val="00C63ECF"/>
    <w:rsid w:val="00CB4C00"/>
    <w:rsid w:val="00D138E1"/>
    <w:rsid w:val="00D2512B"/>
    <w:rsid w:val="00D35A14"/>
    <w:rsid w:val="00D37802"/>
    <w:rsid w:val="00D46B58"/>
    <w:rsid w:val="00D55CE0"/>
    <w:rsid w:val="00DC08BE"/>
    <w:rsid w:val="00E60419"/>
    <w:rsid w:val="00E6186E"/>
    <w:rsid w:val="00EB1C45"/>
    <w:rsid w:val="00EE796A"/>
    <w:rsid w:val="00F245E5"/>
    <w:rsid w:val="00F24833"/>
    <w:rsid w:val="00F6159B"/>
    <w:rsid w:val="00F61F0B"/>
    <w:rsid w:val="00F66E52"/>
    <w:rsid w:val="00F7115E"/>
    <w:rsid w:val="00F76DB8"/>
    <w:rsid w:val="00F84C05"/>
    <w:rsid w:val="00FE5106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2C262-6201-4F5D-BD14-9C66063B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George Tucker</cp:lastModifiedBy>
  <cp:revision>24</cp:revision>
  <dcterms:created xsi:type="dcterms:W3CDTF">2022-12-06T15:18:00Z</dcterms:created>
  <dcterms:modified xsi:type="dcterms:W3CDTF">2022-12-13T13:27:00Z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